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4" w:rsidRPr="00EA4D4D" w:rsidRDefault="00527124" w:rsidP="00F85256">
      <w:pPr>
        <w:shd w:val="clear" w:color="auto" w:fill="FFFFFF"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Социализация</w:t>
      </w:r>
      <w:r w:rsidR="00727B0F" w:rsidRPr="00EA4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 с ОВЗ в условиях детского сада</w:t>
      </w:r>
    </w:p>
    <w:p w:rsidR="00F85256" w:rsidRPr="00EA4D4D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>Жукова Г.Д., воспитатель</w:t>
      </w:r>
      <w:r w:rsidR="008443E7" w:rsidRPr="00EA4D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21225" w:rsidRPr="00EA4D4D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Бадьина Н.П., </w:t>
      </w:r>
      <w:proofErr w:type="spellStart"/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>тьютор</w:t>
      </w:r>
      <w:proofErr w:type="spellEnd"/>
    </w:p>
    <w:p w:rsidR="00E21225" w:rsidRPr="00EA4D4D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 121»</w:t>
      </w:r>
    </w:p>
    <w:p w:rsidR="00E21225" w:rsidRPr="00EA4D4D" w:rsidRDefault="00E21225" w:rsidP="00E21225">
      <w:pPr>
        <w:shd w:val="clear" w:color="auto" w:fill="FFFFFF"/>
        <w:tabs>
          <w:tab w:val="left" w:pos="85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1D4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 xml:space="preserve">ермин «социализация» 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>не имеет од</w:t>
      </w:r>
      <w:r w:rsidR="002A36D9" w:rsidRPr="00EA4D4D">
        <w:rPr>
          <w:rFonts w:ascii="Times New Roman" w:eastAsia="Times New Roman" w:hAnsi="Times New Roman" w:cs="Times New Roman"/>
          <w:sz w:val="28"/>
          <w:szCs w:val="28"/>
        </w:rPr>
        <w:t xml:space="preserve">нозначного толкования. </w:t>
      </w:r>
      <w:r w:rsidR="007F3426" w:rsidRPr="00EA4D4D">
        <w:rPr>
          <w:rFonts w:ascii="Times New Roman" w:eastAsia="Times New Roman" w:hAnsi="Times New Roman" w:cs="Times New Roman"/>
          <w:bCs/>
          <w:sz w:val="28"/>
          <w:szCs w:val="28"/>
        </w:rPr>
        <w:t>Большая советская энциклопедия</w:t>
      </w: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дает такое определение</w:t>
      </w:r>
      <w:r w:rsidR="007F3426" w:rsidRPr="00EA4D4D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 xml:space="preserve">«Социализация 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>это процесс усвоения человеческим индивидом определённой системы знаний, норм и ценностей, позволяющих ему функционировать в качестве полноправного члена общества».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3426" w:rsidRPr="00EA4D4D">
        <w:rPr>
          <w:rFonts w:ascii="Times New Roman" w:eastAsia="Times New Roman" w:hAnsi="Times New Roman" w:cs="Times New Roman"/>
          <w:bCs/>
          <w:sz w:val="28"/>
          <w:szCs w:val="28"/>
        </w:rPr>
        <w:t>Фрейдисты</w:t>
      </w:r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> считают социализацию всего лишь приспособлением врождённых форм поведения к усл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овиям существования в обществе, а американский психолог </w:t>
      </w: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 xml:space="preserve">Эрик </w:t>
      </w:r>
      <w:proofErr w:type="spellStart"/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>Эриксон</w:t>
      </w:r>
      <w:proofErr w:type="spellEnd"/>
      <w:r w:rsidR="000971D4" w:rsidRPr="00EA4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>пришёл к выводу, что социализация – процесс, который длится всю жизнь и может быть скорректирован да</w:t>
      </w:r>
      <w:r w:rsidR="000971D4" w:rsidRPr="00EA4D4D">
        <w:rPr>
          <w:rFonts w:ascii="Times New Roman" w:eastAsia="Times New Roman" w:hAnsi="Times New Roman" w:cs="Times New Roman"/>
          <w:sz w:val="28"/>
          <w:szCs w:val="28"/>
        </w:rPr>
        <w:t xml:space="preserve">же без желания самого человека 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>одними лишь условиями</w:t>
      </w:r>
      <w:r w:rsidR="000971D4" w:rsidRPr="00EA4D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 в которые он помещается и на которые направлено его внутреннее Я. </w:t>
      </w:r>
      <w:proofErr w:type="gramEnd"/>
    </w:p>
    <w:p w:rsidR="007F3426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Российский психолог </w:t>
      </w:r>
      <w:r w:rsidRPr="00EA4D4D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Лев Семёнович </w:t>
      </w:r>
      <w:proofErr w:type="spellStart"/>
      <w:r w:rsidR="007F3426" w:rsidRPr="00EA4D4D">
        <w:rPr>
          <w:rFonts w:ascii="Times New Roman" w:eastAsia="Times New Roman" w:hAnsi="Times New Roman" w:cs="Times New Roman"/>
          <w:bCs/>
          <w:sz w:val="28"/>
          <w:szCs w:val="28"/>
        </w:rPr>
        <w:t>Выготский</w:t>
      </w:r>
      <w:proofErr w:type="spellEnd"/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 xml:space="preserve">, написавший много статей по воспитанию детей и развитию личности, 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>выделил</w:t>
      </w:r>
      <w:r w:rsidR="007F3426" w:rsidRPr="00EA4D4D">
        <w:rPr>
          <w:rFonts w:ascii="Times New Roman" w:eastAsia="Times New Roman" w:hAnsi="Times New Roman" w:cs="Times New Roman"/>
          <w:sz w:val="28"/>
          <w:szCs w:val="28"/>
        </w:rPr>
        <w:t xml:space="preserve"> несколько ступеней социализации:</w:t>
      </w:r>
    </w:p>
    <w:p w:rsidR="007F3426" w:rsidRPr="00EA4D4D" w:rsidRDefault="007F3426" w:rsidP="00E2122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психогенетическая (ранняя) </w:t>
      </w:r>
      <w:r w:rsidR="00727B0F" w:rsidRPr="00EA4D4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>выработка привычных шаблонов удовлетворения своих потребностей;</w:t>
      </w:r>
    </w:p>
    <w:p w:rsidR="007F3426" w:rsidRPr="00EA4D4D" w:rsidRDefault="007F3426" w:rsidP="00E2122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образно-символическая (средняя) </w:t>
      </w:r>
      <w:r w:rsidR="00727B0F" w:rsidRPr="00EA4D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 связь привычных действий с общепринятыми знаками, символами и звуками;</w:t>
      </w:r>
    </w:p>
    <w:p w:rsidR="007F3426" w:rsidRPr="00EA4D4D" w:rsidRDefault="007F3426" w:rsidP="00E21225">
      <w:pPr>
        <w:numPr>
          <w:ilvl w:val="0"/>
          <w:numId w:val="14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D4D">
        <w:rPr>
          <w:rFonts w:ascii="Times New Roman" w:eastAsia="Times New Roman" w:hAnsi="Times New Roman" w:cs="Times New Roman"/>
          <w:sz w:val="28"/>
          <w:szCs w:val="28"/>
        </w:rPr>
        <w:t>интеллектуально-концептуальная</w:t>
      </w:r>
      <w:proofErr w:type="gramEnd"/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 (высшая) </w:t>
      </w:r>
      <w:r w:rsidR="00727B0F" w:rsidRPr="00EA4D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D4D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собой и окружающими с помощью усвоенных знаков, символов и звуков, приобретение новых навыков. </w:t>
      </w:r>
    </w:p>
    <w:p w:rsidR="00D372E6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>Резюмируя вышесказанное, можно выделить ключевые аспекты данного понятия.</w:t>
      </w:r>
    </w:p>
    <w:p w:rsidR="00B94F5D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>Итак, с</w:t>
      </w:r>
      <w:r w:rsidR="00D372E6" w:rsidRPr="00EA4D4D">
        <w:rPr>
          <w:rFonts w:ascii="Times New Roman" w:eastAsia="Times New Roman" w:hAnsi="Times New Roman" w:cs="Times New Roman"/>
          <w:sz w:val="28"/>
          <w:szCs w:val="28"/>
        </w:rPr>
        <w:t>оциализация:</w:t>
      </w:r>
    </w:p>
    <w:p w:rsidR="00D372E6" w:rsidRPr="00EA4D4D" w:rsidRDefault="00727B0F" w:rsidP="00E2122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D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72E6" w:rsidRPr="00EA4D4D">
        <w:rPr>
          <w:rFonts w:ascii="Times New Roman" w:eastAsia="Times New Roman" w:hAnsi="Times New Roman" w:cs="Times New Roman"/>
          <w:sz w:val="28"/>
          <w:szCs w:val="28"/>
        </w:rPr>
        <w:t>евозможна</w:t>
      </w:r>
      <w:proofErr w:type="gramEnd"/>
      <w:r w:rsidR="00D372E6" w:rsidRPr="00EA4D4D">
        <w:rPr>
          <w:rFonts w:ascii="Times New Roman" w:eastAsia="Times New Roman" w:hAnsi="Times New Roman" w:cs="Times New Roman"/>
          <w:sz w:val="28"/>
          <w:szCs w:val="28"/>
        </w:rPr>
        <w:t xml:space="preserve"> без общения;</w:t>
      </w:r>
    </w:p>
    <w:p w:rsidR="00B94F5D" w:rsidRPr="00EA4D4D" w:rsidRDefault="00727B0F" w:rsidP="00E2122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72E6" w:rsidRPr="00EA4D4D">
        <w:rPr>
          <w:rFonts w:ascii="Times New Roman" w:eastAsia="Times New Roman" w:hAnsi="Times New Roman" w:cs="Times New Roman"/>
          <w:sz w:val="28"/>
          <w:szCs w:val="28"/>
        </w:rPr>
        <w:t>епрерывный процесс, который длится всю жизнь;</w:t>
      </w:r>
    </w:p>
    <w:p w:rsidR="00D372E6" w:rsidRPr="00EA4D4D" w:rsidRDefault="0036327C" w:rsidP="00E2122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72E6" w:rsidRPr="00EA4D4D">
        <w:rPr>
          <w:rFonts w:ascii="Times New Roman" w:eastAsia="Times New Roman" w:hAnsi="Times New Roman" w:cs="Times New Roman"/>
          <w:sz w:val="28"/>
          <w:szCs w:val="28"/>
        </w:rPr>
        <w:t>меет стадии;</w:t>
      </w:r>
    </w:p>
    <w:p w:rsidR="00D372E6" w:rsidRPr="00EA4D4D" w:rsidRDefault="00727B0F" w:rsidP="00E2122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72E6" w:rsidRPr="00EA4D4D">
        <w:rPr>
          <w:rFonts w:ascii="Times New Roman" w:eastAsia="Times New Roman" w:hAnsi="Times New Roman" w:cs="Times New Roman"/>
          <w:sz w:val="28"/>
          <w:szCs w:val="28"/>
        </w:rPr>
        <w:t>ависит от окружения человека;</w:t>
      </w:r>
    </w:p>
    <w:p w:rsidR="00D372E6" w:rsidRPr="00EA4D4D" w:rsidRDefault="00727B0F" w:rsidP="00E2122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372E6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омогает найти своё место в обществе, выжить в нём;</w:t>
      </w:r>
    </w:p>
    <w:p w:rsidR="00B94F5D" w:rsidRPr="00EA4D4D" w:rsidRDefault="00727B0F" w:rsidP="00E2122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372E6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ормирует жизненную позицию человека.</w:t>
      </w:r>
    </w:p>
    <w:p w:rsidR="00091ECB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социализации де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ти знакомятся с причинно-следственными закономерностями;</w:t>
      </w:r>
      <w:r w:rsidR="00B94F5D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каждого человека в жизни;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осознают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роли играют окружающие их люди;</w:t>
      </w:r>
      <w:r w:rsidR="00B94F5D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со многими людьми самых разных профессий;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 новых играх, понятиях, законах и закономерностях;</w:t>
      </w:r>
      <w:r w:rsidR="00B94F5D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понимает, что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нравится делать;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1EC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 нормами этики и морали.</w:t>
      </w:r>
    </w:p>
    <w:p w:rsidR="00727B0F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р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социализации детей нач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инается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периода адаптации. </w:t>
      </w:r>
    </w:p>
    <w:p w:rsidR="009A5A73" w:rsidRPr="00EA4D4D" w:rsidRDefault="00727B0F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этот период наиболее эффективными являются следующие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приёмы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7B0F" w:rsidRPr="00EA4D4D" w:rsidRDefault="00727B0F" w:rsidP="00E21225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детей разными весёлыми героями.</w:t>
      </w:r>
    </w:p>
    <w:p w:rsidR="00727B0F" w:rsidRPr="00EA4D4D" w:rsidRDefault="000971D4" w:rsidP="00E21225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азрешение </w:t>
      </w:r>
      <w:proofErr w:type="spellStart"/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приность</w:t>
      </w:r>
      <w:proofErr w:type="spellEnd"/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группу 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любимые домашние игрушки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Вадиму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очень нравятся 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машинки,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9A5A7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Лёне К. –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27B0F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анды).</w:t>
      </w:r>
    </w:p>
    <w:p w:rsidR="0002107C" w:rsidRPr="00EA4D4D" w:rsidRDefault="00727B0F" w:rsidP="00E21225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вучание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A73" w:rsidRPr="00EA4D4D" w:rsidRDefault="0002107C" w:rsidP="00E21225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выполнение 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каких-либо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деятельности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определенному сигналу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если звучит колокольчик – значит, пора готовиться к занятию, если появляется Мишка-силач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зарядку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если</w:t>
      </w:r>
      <w:r w:rsidR="008A64C7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загораетсяся</w:t>
      </w:r>
      <w:proofErr w:type="spellEnd"/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фонарик и звучит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маракас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утренний круг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99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4C7" w:rsidRPr="00EA4D4D" w:rsidRDefault="008A64C7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улы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протягива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руку, глади</w:t>
      </w:r>
      <w:r w:rsidR="000210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головке, ручке.</w:t>
      </w:r>
    </w:p>
    <w:p w:rsidR="008A64C7" w:rsidRPr="00EA4D4D" w:rsidRDefault="0002107C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объединения детей, которые на первых порах боятся встать рядом друг с другом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много игр.</w:t>
      </w:r>
      <w:r w:rsidR="008A64C7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 хороводные игры. Безусловно, каждую игру необходимо длительно</w:t>
      </w:r>
      <w:r w:rsidR="008A64C7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 меньше месяца) </w:t>
      </w:r>
      <w:r w:rsidR="008A64C7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детьми, 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ее ч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сто повторять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она запомнилась и полюбилась детям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7F94" w:rsidRPr="00EA4D4D" w:rsidRDefault="00804C33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7F9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примере игрушек в игровой ситуации мы учили детей знакомиться, представлять себя,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осваивали</w:t>
      </w:r>
      <w:r w:rsidR="0098527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поэтапные</w:t>
      </w:r>
      <w:r w:rsidR="00837F9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</w:t>
      </w:r>
      <w:r w:rsidR="0098527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встрече знакомого взрослого и ребёнка.</w:t>
      </w:r>
    </w:p>
    <w:p w:rsidR="0098527B" w:rsidRPr="00EA4D4D" w:rsidRDefault="0098527B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</w:t>
      </w:r>
      <w:r w:rsidR="00804C3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большинства детей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804C3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="00804C3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состоял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4C3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из двух действий, к концу учебного года он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04C3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уже включал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4C3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пяти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действий.</w:t>
      </w:r>
    </w:p>
    <w:p w:rsidR="00ED71FF" w:rsidRPr="00EA4D4D" w:rsidRDefault="00804C33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обучения культурно-гигиеническим навыкам</w:t>
      </w:r>
      <w:r w:rsidR="0098527B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дид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актические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игры: «Научим Мишку намыливать руки»,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«Поможем зайчику открыть кран», «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вытир</w:t>
      </w:r>
      <w:r w:rsidR="000971D4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руки». Даже такое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действие, как  спустить воду в унитаз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туалета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обыгрывалось с каждым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ребёнком 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раз. Вместе с детьми ходили в туалет и игрушки: мишки, зайки, куклы и т.д. и показывали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3FC3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нужно делать.</w:t>
      </w:r>
    </w:p>
    <w:p w:rsidR="00BA2C27" w:rsidRPr="00EA4D4D" w:rsidRDefault="00804C33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активно вовлекались</w:t>
      </w:r>
      <w:r w:rsidR="008443E7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массовые мероприятия, праздники, развлечения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проводимые в образовательном учреждении.</w:t>
      </w:r>
      <w:r w:rsidR="00ED71FF" w:rsidRPr="00EA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ED71FF" w:rsidRPr="00EA4D4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 участие и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театрализованной деятельности, 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совместных спортивных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мероприятиях,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традиционных праздниках ДОУ.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Конечно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для подготовки детей к таким событиям проводилась большая 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предварительн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ED71FF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работа.</w:t>
      </w:r>
    </w:p>
    <w:p w:rsidR="00804C33" w:rsidRPr="00EA4D4D" w:rsidRDefault="00804C33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года стала очевидной положительная динамика у всех детей. Они начали проявлять интерес друг к другу, стали тянуться друг к другу, обращаться к взрослым за помощью или приглашая на игру. </w:t>
      </w:r>
      <w:r w:rsidR="00F85256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рядом и даже вместе</w:t>
      </w:r>
      <w:r w:rsidR="00F85256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короткое время)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 желанием выходили из группы для принятия участия в каких</w:t>
      </w:r>
      <w:r w:rsidR="00F85256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мероприятиях.</w:t>
      </w:r>
    </w:p>
    <w:p w:rsidR="008443E7" w:rsidRPr="00EA4D4D" w:rsidRDefault="008443E7" w:rsidP="008443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для социализа</w:t>
      </w:r>
      <w:r w:rsid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детей с ОВЗ имеет индивидуальная работа. </w:t>
      </w:r>
    </w:p>
    <w:p w:rsidR="008443E7" w:rsidRPr="00EA4D4D" w:rsidRDefault="008443E7" w:rsidP="008443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для коррекции психологических блоков и страхов Богдана Т. (ребенка с ТНР и РАС) в течение учебного года были реализованы такие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проекты, как «Поднимись на второй этаж», «Надень варежки», «Войди  через другие двери», «Обойдём детский сад вокруг»: для Вадима И. (ЗПР). «Кто же тебя ждёт в группе?», «На гонках», «Давай потанцуем»; для Лёни К. (ЗПР и РАС): «К нам пришли гости», «Путешествие на автобусе», «Звучащая книга» и др.; для Полины Н.</w:t>
      </w:r>
      <w:r w:rsidR="003632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(УО и НОДА): «Кукла Таня хочет спать», «Настольная игра – это интересно», «Мы рядом»; для Глеба Ч.</w:t>
      </w:r>
      <w:r w:rsidR="0036327C"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D4D">
        <w:rPr>
          <w:rFonts w:ascii="Times New Roman" w:eastAsia="Times New Roman" w:hAnsi="Times New Roman" w:cs="Times New Roman"/>
          <w:color w:val="000000"/>
          <w:sz w:val="28"/>
          <w:szCs w:val="28"/>
        </w:rPr>
        <w:t>(ЗПР и РАС): «День без верёвочки», «У тебя получится (игры с мячом)».</w:t>
      </w:r>
    </w:p>
    <w:p w:rsidR="00BA2C27" w:rsidRPr="00EA4D4D" w:rsidRDefault="00F85256" w:rsidP="00E212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443E7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итоге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хотелось бы </w:t>
      </w:r>
      <w:r w:rsidR="008443E7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акцентировать внимание на восьми важнейших принципах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, без</w:t>
      </w:r>
      <w:r w:rsidR="008443E7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учета 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которых невозможно организовать </w:t>
      </w:r>
      <w:r w:rsidR="008443E7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эффективную </w:t>
      </w: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работу по социализации детей с ОВЗ в условиях детского сада</w:t>
      </w:r>
      <w:r w:rsidR="00BA2C27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A2C27" w:rsidRPr="00EA4D4D" w:rsidRDefault="00BA2C27" w:rsidP="00E21225">
      <w:pPr>
        <w:pStyle w:val="a7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Ценность человека не зависит от его способностей и достижений</w:t>
      </w:r>
      <w:r w:rsidR="00F85256" w:rsidRPr="00EA4D4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Каждый человек способен чувствовать и думать</w:t>
      </w:r>
      <w:r w:rsidR="00F85256" w:rsidRPr="00EA4D4D">
        <w:rPr>
          <w:rStyle w:val="c0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Каждый человек имеет право на общение и на то, чтобы быть услышанным</w:t>
      </w:r>
      <w:r w:rsidR="00F85256" w:rsidRPr="00EA4D4D">
        <w:rPr>
          <w:rStyle w:val="c0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Все люди нуждаются друг в друге</w:t>
      </w:r>
      <w:r w:rsidR="00F85256" w:rsidRPr="00EA4D4D">
        <w:rPr>
          <w:rStyle w:val="c0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Подлинное образование может осуществляться только в контексте реальных взаимоотношений</w:t>
      </w:r>
      <w:r w:rsidR="00F85256" w:rsidRPr="00EA4D4D">
        <w:rPr>
          <w:rStyle w:val="c0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Все люди нуждаются в поддержке и дружбе ровесников</w:t>
      </w:r>
      <w:r w:rsidR="00F85256" w:rsidRPr="00EA4D4D">
        <w:rPr>
          <w:rStyle w:val="c0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 xml:space="preserve">Для всех </w:t>
      </w:r>
      <w:r w:rsidR="008443E7" w:rsidRPr="00EA4D4D">
        <w:rPr>
          <w:rStyle w:val="c0"/>
          <w:color w:val="000000"/>
          <w:sz w:val="28"/>
          <w:szCs w:val="28"/>
        </w:rPr>
        <w:t>воспитанников</w:t>
      </w:r>
      <w:r w:rsidRPr="00EA4D4D">
        <w:rPr>
          <w:rStyle w:val="c0"/>
          <w:color w:val="000000"/>
          <w:sz w:val="28"/>
          <w:szCs w:val="28"/>
        </w:rPr>
        <w:t xml:space="preserve"> достижение прогресса скорее может быть в том, что они могут делать, чем в том, что не могут</w:t>
      </w:r>
      <w:r w:rsidR="00F85256" w:rsidRPr="00EA4D4D">
        <w:rPr>
          <w:rStyle w:val="c0"/>
          <w:color w:val="000000"/>
          <w:sz w:val="28"/>
          <w:szCs w:val="28"/>
        </w:rPr>
        <w:t>.</w:t>
      </w:r>
    </w:p>
    <w:p w:rsidR="00BA2C27" w:rsidRPr="00EA4D4D" w:rsidRDefault="00BA2C27" w:rsidP="00E21225">
      <w:pPr>
        <w:pStyle w:val="c1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Разнообразие усиливает все стороны жизни человека.</w:t>
      </w:r>
    </w:p>
    <w:p w:rsidR="00BA2C27" w:rsidRPr="00EA4D4D" w:rsidRDefault="00F85256" w:rsidP="00E21225">
      <w:pPr>
        <w:pStyle w:val="c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4D4D">
        <w:rPr>
          <w:rStyle w:val="c0"/>
          <w:color w:val="000000"/>
          <w:sz w:val="28"/>
          <w:szCs w:val="28"/>
        </w:rPr>
        <w:t>Учет данных принципов</w:t>
      </w:r>
      <w:r w:rsidR="008443E7" w:rsidRPr="00EA4D4D">
        <w:rPr>
          <w:rStyle w:val="c0"/>
          <w:color w:val="000000"/>
          <w:sz w:val="28"/>
          <w:szCs w:val="28"/>
        </w:rPr>
        <w:t xml:space="preserve"> педагогами</w:t>
      </w:r>
      <w:r w:rsidRPr="00EA4D4D">
        <w:rPr>
          <w:rStyle w:val="c0"/>
          <w:color w:val="000000"/>
          <w:sz w:val="28"/>
          <w:szCs w:val="28"/>
        </w:rPr>
        <w:t xml:space="preserve"> в работе</w:t>
      </w:r>
      <w:r w:rsidR="008443E7" w:rsidRPr="00EA4D4D">
        <w:rPr>
          <w:rStyle w:val="c0"/>
          <w:color w:val="000000"/>
          <w:sz w:val="28"/>
          <w:szCs w:val="28"/>
        </w:rPr>
        <w:t xml:space="preserve"> по социализации воспитанников </w:t>
      </w:r>
      <w:r w:rsidRPr="00EA4D4D">
        <w:rPr>
          <w:rStyle w:val="c0"/>
          <w:color w:val="000000"/>
          <w:sz w:val="28"/>
          <w:szCs w:val="28"/>
        </w:rPr>
        <w:t>позвол</w:t>
      </w:r>
      <w:r w:rsidR="008443E7" w:rsidRPr="00EA4D4D">
        <w:rPr>
          <w:rStyle w:val="c0"/>
          <w:color w:val="000000"/>
          <w:sz w:val="28"/>
          <w:szCs w:val="28"/>
        </w:rPr>
        <w:t>яе</w:t>
      </w:r>
      <w:r w:rsidRPr="00EA4D4D">
        <w:rPr>
          <w:rStyle w:val="c0"/>
          <w:color w:val="000000"/>
          <w:sz w:val="28"/>
          <w:szCs w:val="28"/>
        </w:rPr>
        <w:t>т детям</w:t>
      </w:r>
      <w:r w:rsidR="00BA2C27" w:rsidRPr="00EA4D4D">
        <w:rPr>
          <w:rStyle w:val="c0"/>
          <w:color w:val="000000"/>
          <w:sz w:val="28"/>
          <w:szCs w:val="28"/>
        </w:rPr>
        <w:t xml:space="preserve"> с особыми потребностями</w:t>
      </w:r>
      <w:r w:rsidRPr="00EA4D4D">
        <w:rPr>
          <w:rStyle w:val="c0"/>
          <w:color w:val="000000"/>
          <w:sz w:val="28"/>
          <w:szCs w:val="28"/>
        </w:rPr>
        <w:t xml:space="preserve"> </w:t>
      </w:r>
      <w:r w:rsidR="008443E7" w:rsidRPr="00EA4D4D">
        <w:rPr>
          <w:rStyle w:val="c0"/>
          <w:color w:val="000000"/>
          <w:sz w:val="28"/>
          <w:szCs w:val="28"/>
        </w:rPr>
        <w:t xml:space="preserve">научиться </w:t>
      </w:r>
      <w:r w:rsidR="00BA2C27" w:rsidRPr="00EA4D4D">
        <w:rPr>
          <w:rStyle w:val="c0"/>
          <w:color w:val="000000"/>
          <w:sz w:val="28"/>
          <w:szCs w:val="28"/>
        </w:rPr>
        <w:t>взаимодействовать друг с другом</w:t>
      </w:r>
      <w:r w:rsidRPr="00EA4D4D">
        <w:rPr>
          <w:rStyle w:val="c0"/>
          <w:color w:val="000000"/>
          <w:sz w:val="28"/>
          <w:szCs w:val="28"/>
        </w:rPr>
        <w:t xml:space="preserve"> и взрослыми</w:t>
      </w:r>
      <w:r w:rsidR="00BA2C27" w:rsidRPr="00EA4D4D">
        <w:rPr>
          <w:rStyle w:val="c0"/>
          <w:color w:val="000000"/>
          <w:sz w:val="28"/>
          <w:szCs w:val="28"/>
        </w:rPr>
        <w:t>, исключив</w:t>
      </w:r>
      <w:r w:rsidRPr="00EA4D4D">
        <w:rPr>
          <w:rStyle w:val="c0"/>
          <w:color w:val="000000"/>
          <w:sz w:val="28"/>
          <w:szCs w:val="28"/>
        </w:rPr>
        <w:t xml:space="preserve"> до минимума</w:t>
      </w:r>
      <w:r w:rsidR="00BA2C27" w:rsidRPr="00EA4D4D">
        <w:rPr>
          <w:rStyle w:val="c0"/>
          <w:color w:val="000000"/>
          <w:sz w:val="28"/>
          <w:szCs w:val="28"/>
        </w:rPr>
        <w:t xml:space="preserve"> непонимание</w:t>
      </w:r>
      <w:r w:rsidRPr="00EA4D4D">
        <w:rPr>
          <w:rStyle w:val="c0"/>
          <w:color w:val="000000"/>
          <w:sz w:val="28"/>
          <w:szCs w:val="28"/>
        </w:rPr>
        <w:t>, страх, обиду и неудовлетворенность</w:t>
      </w:r>
      <w:r w:rsidR="00BA2C27" w:rsidRPr="00EA4D4D">
        <w:rPr>
          <w:rStyle w:val="c0"/>
          <w:color w:val="000000"/>
          <w:sz w:val="28"/>
          <w:szCs w:val="28"/>
        </w:rPr>
        <w:t>.</w:t>
      </w:r>
    </w:p>
    <w:sectPr w:rsidR="00BA2C27" w:rsidRPr="00EA4D4D" w:rsidSect="00E2122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05" w:rsidRDefault="008D3105" w:rsidP="00E21225">
      <w:pPr>
        <w:spacing w:after="0" w:line="240" w:lineRule="auto"/>
      </w:pPr>
      <w:r>
        <w:separator/>
      </w:r>
    </w:p>
  </w:endnote>
  <w:endnote w:type="continuationSeparator" w:id="1">
    <w:p w:rsidR="008D3105" w:rsidRDefault="008D3105" w:rsidP="00E2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616"/>
      <w:docPartObj>
        <w:docPartGallery w:val="Page Numbers (Bottom of Page)"/>
        <w:docPartUnique/>
      </w:docPartObj>
    </w:sdtPr>
    <w:sdtContent>
      <w:p w:rsidR="00E21225" w:rsidRDefault="00C94D2A">
        <w:pPr>
          <w:pStyle w:val="aa"/>
          <w:jc w:val="center"/>
        </w:pPr>
        <w:fldSimple w:instr=" PAGE   \* MERGEFORMAT ">
          <w:r w:rsidR="00EA4D4D">
            <w:rPr>
              <w:noProof/>
            </w:rPr>
            <w:t>1</w:t>
          </w:r>
        </w:fldSimple>
      </w:p>
    </w:sdtContent>
  </w:sdt>
  <w:p w:rsidR="00E21225" w:rsidRDefault="00E212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05" w:rsidRDefault="008D3105" w:rsidP="00E21225">
      <w:pPr>
        <w:spacing w:after="0" w:line="240" w:lineRule="auto"/>
      </w:pPr>
      <w:r>
        <w:separator/>
      </w:r>
    </w:p>
  </w:footnote>
  <w:footnote w:type="continuationSeparator" w:id="1">
    <w:p w:rsidR="008D3105" w:rsidRDefault="008D3105" w:rsidP="00E2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767"/>
    <w:multiLevelType w:val="multilevel"/>
    <w:tmpl w:val="477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1F61"/>
    <w:multiLevelType w:val="multilevel"/>
    <w:tmpl w:val="061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F1777"/>
    <w:multiLevelType w:val="multilevel"/>
    <w:tmpl w:val="BE0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11E4"/>
    <w:multiLevelType w:val="multilevel"/>
    <w:tmpl w:val="3C6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629D6"/>
    <w:multiLevelType w:val="hybridMultilevel"/>
    <w:tmpl w:val="3EC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8CB"/>
    <w:multiLevelType w:val="hybridMultilevel"/>
    <w:tmpl w:val="76A89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21AE"/>
    <w:multiLevelType w:val="hybridMultilevel"/>
    <w:tmpl w:val="ADB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2F1B"/>
    <w:multiLevelType w:val="hybridMultilevel"/>
    <w:tmpl w:val="7534D22C"/>
    <w:lvl w:ilvl="0" w:tplc="B9C2F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064"/>
    <w:multiLevelType w:val="multilevel"/>
    <w:tmpl w:val="1E3E6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5451F"/>
    <w:multiLevelType w:val="multilevel"/>
    <w:tmpl w:val="E3D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87012"/>
    <w:multiLevelType w:val="multilevel"/>
    <w:tmpl w:val="6AEE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E03BC"/>
    <w:multiLevelType w:val="multilevel"/>
    <w:tmpl w:val="418A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6CDA"/>
    <w:multiLevelType w:val="multilevel"/>
    <w:tmpl w:val="683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844FD"/>
    <w:multiLevelType w:val="hybridMultilevel"/>
    <w:tmpl w:val="C7B0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426"/>
    <w:rsid w:val="0002107C"/>
    <w:rsid w:val="00091ECB"/>
    <w:rsid w:val="000971D4"/>
    <w:rsid w:val="001D2004"/>
    <w:rsid w:val="002A36D9"/>
    <w:rsid w:val="0036327C"/>
    <w:rsid w:val="0037139E"/>
    <w:rsid w:val="003B21CD"/>
    <w:rsid w:val="003F66E2"/>
    <w:rsid w:val="00403B03"/>
    <w:rsid w:val="004136B8"/>
    <w:rsid w:val="00527124"/>
    <w:rsid w:val="005F1F01"/>
    <w:rsid w:val="00727B0F"/>
    <w:rsid w:val="0073055A"/>
    <w:rsid w:val="00755E9A"/>
    <w:rsid w:val="00765A2F"/>
    <w:rsid w:val="007F3426"/>
    <w:rsid w:val="00804C33"/>
    <w:rsid w:val="0083199B"/>
    <w:rsid w:val="00837F94"/>
    <w:rsid w:val="008443E7"/>
    <w:rsid w:val="0088164F"/>
    <w:rsid w:val="008A64C7"/>
    <w:rsid w:val="008D3105"/>
    <w:rsid w:val="00945EFA"/>
    <w:rsid w:val="0098527B"/>
    <w:rsid w:val="009A5A73"/>
    <w:rsid w:val="00A8550F"/>
    <w:rsid w:val="00AF68A7"/>
    <w:rsid w:val="00AF7709"/>
    <w:rsid w:val="00B60263"/>
    <w:rsid w:val="00B94F5D"/>
    <w:rsid w:val="00BA2C27"/>
    <w:rsid w:val="00C94D2A"/>
    <w:rsid w:val="00CB3FC3"/>
    <w:rsid w:val="00D3392F"/>
    <w:rsid w:val="00D372E6"/>
    <w:rsid w:val="00DD7B8A"/>
    <w:rsid w:val="00E21225"/>
    <w:rsid w:val="00EA4D4D"/>
    <w:rsid w:val="00ED71FF"/>
    <w:rsid w:val="00F85256"/>
    <w:rsid w:val="00F875EE"/>
    <w:rsid w:val="00F9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5A"/>
  </w:style>
  <w:style w:type="paragraph" w:styleId="2">
    <w:name w:val="heading 2"/>
    <w:basedOn w:val="a"/>
    <w:link w:val="20"/>
    <w:uiPriority w:val="9"/>
    <w:qFormat/>
    <w:rsid w:val="007F3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4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7F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3426"/>
    <w:rPr>
      <w:b/>
      <w:bCs/>
    </w:rPr>
  </w:style>
  <w:style w:type="character" w:styleId="a4">
    <w:name w:val="Hyperlink"/>
    <w:basedOn w:val="a0"/>
    <w:uiPriority w:val="99"/>
    <w:semiHidden/>
    <w:unhideWhenUsed/>
    <w:rsid w:val="003B21CD"/>
    <w:rPr>
      <w:color w:val="0000FF"/>
      <w:u w:val="single"/>
    </w:rPr>
  </w:style>
  <w:style w:type="character" w:customStyle="1" w:styleId="n8dd8568c">
    <w:name w:val="n8dd8568c"/>
    <w:basedOn w:val="a0"/>
    <w:rsid w:val="003B21CD"/>
  </w:style>
  <w:style w:type="paragraph" w:customStyle="1" w:styleId="i90f4c5d5">
    <w:name w:val="i90f4c5d5"/>
    <w:basedOn w:val="a"/>
    <w:rsid w:val="003B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22f7aed">
    <w:name w:val="jb22f7aed"/>
    <w:basedOn w:val="a"/>
    <w:rsid w:val="003B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1C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D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1FF"/>
  </w:style>
  <w:style w:type="paragraph" w:styleId="a7">
    <w:name w:val="List Paragraph"/>
    <w:basedOn w:val="a"/>
    <w:uiPriority w:val="34"/>
    <w:qFormat/>
    <w:rsid w:val="00727B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225"/>
  </w:style>
  <w:style w:type="paragraph" w:styleId="aa">
    <w:name w:val="footer"/>
    <w:basedOn w:val="a"/>
    <w:link w:val="ab"/>
    <w:uiPriority w:val="99"/>
    <w:unhideWhenUsed/>
    <w:rsid w:val="00E2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468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2369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2982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4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75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2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77363">
                          <w:marLeft w:val="0"/>
                          <w:marRight w:val="51"/>
                          <w:marTop w:val="0"/>
                          <w:marBottom w:val="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20339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2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2021-03-17T09:42:00Z</dcterms:created>
  <dcterms:modified xsi:type="dcterms:W3CDTF">2021-12-10T08:56:00Z</dcterms:modified>
</cp:coreProperties>
</file>